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60C" w:rsidRDefault="003B5574" w:rsidP="003B5574">
      <w:pPr>
        <w:jc w:val="center"/>
        <w:rPr>
          <w:rFonts w:hint="eastAsia"/>
          <w:sz w:val="32"/>
          <w:szCs w:val="32"/>
        </w:rPr>
      </w:pPr>
      <w:r w:rsidRPr="003B5574">
        <w:rPr>
          <w:rFonts w:hint="eastAsia"/>
          <w:sz w:val="32"/>
          <w:szCs w:val="32"/>
        </w:rPr>
        <w:t>海关统计月报进口主要商品目录（</w:t>
      </w:r>
      <w:r w:rsidRPr="003B5574">
        <w:rPr>
          <w:rFonts w:hint="eastAsia"/>
          <w:sz w:val="32"/>
          <w:szCs w:val="32"/>
        </w:rPr>
        <w:t>2023</w:t>
      </w:r>
      <w:r w:rsidRPr="003B5574">
        <w:rPr>
          <w:rFonts w:hint="eastAsia"/>
          <w:sz w:val="32"/>
          <w:szCs w:val="32"/>
        </w:rPr>
        <w:t>年）</w:t>
      </w:r>
    </w:p>
    <w:tbl>
      <w:tblPr>
        <w:tblW w:w="134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17"/>
        <w:gridCol w:w="3260"/>
        <w:gridCol w:w="7230"/>
        <w:gridCol w:w="1417"/>
        <w:gridCol w:w="851"/>
      </w:tblGrid>
      <w:tr w:rsidR="003B5574" w:rsidRPr="003B5574" w:rsidTr="003B5574">
        <w:trPr>
          <w:trHeight w:val="355"/>
        </w:trPr>
        <w:tc>
          <w:tcPr>
            <w:tcW w:w="7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序号</w:t>
            </w:r>
          </w:p>
        </w:tc>
        <w:tc>
          <w:tcPr>
            <w:tcW w:w="326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列目名称</w:t>
            </w:r>
          </w:p>
        </w:tc>
        <w:tc>
          <w:tcPr>
            <w:tcW w:w="723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编码范围</w:t>
            </w:r>
          </w:p>
        </w:tc>
        <w:tc>
          <w:tcPr>
            <w:tcW w:w="1417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计量单位</w:t>
            </w:r>
          </w:p>
        </w:tc>
        <w:tc>
          <w:tcPr>
            <w:tcW w:w="85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备注</w:t>
            </w:r>
          </w:p>
        </w:tc>
      </w:tr>
      <w:tr w:rsidR="003B5574" w:rsidRPr="003B5574" w:rsidTr="003B5574">
        <w:trPr>
          <w:trHeight w:val="791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农产品*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01-24,290543-290544,3301,3501-3505,38091,38246,4101-4103,4301,5001-5003,5101-5103,5201-5203,5301-5302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692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肉类（包括杂碎）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0201-0207,02081-02083,02085-02089,0209,02101-02102,021091,021093,021099,0504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牛肉及牛杂碎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0201-0202,02061-02062,02102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     牛肉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0201-0202,02102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猪肉及猪杂碎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0203,02063-02064,02091,02101,05040011,05040014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     猪肉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0203,02091,02101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羊肉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0204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692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禽肉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020711,020712,02071311-02071321,02071411-02071421,020724-020742,020744-020752,020754-020760,0208901,02099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692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水产品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02084,021092,03019,0302-0309,12122,1604-1605,2008993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2394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 食用水产品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02084,021092,0301919,0301929,0301939,0301949,0301959,0301999,0302-0305,03061,0306319,0306329,0306339,0306349,0306359,0306369,0306399,03069,0307119,030712,030719,0307219,030722,030729,0307319,030732,030739,0307429,030743,030749,03075,0307609,0307719,030772,030779,0307819,0307829,030783-030788,0307919,030792,030799,0308119,030812,030819,0308219,030822,030829,03083019,0308309,03089012,03089019,0308909,0309,121221,1604-1605,2008993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     冻鱼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0303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711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乳品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0401-0406,1901101,35011,35022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13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奶粉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04021-04022,1901101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1029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14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干鲜瓜果及坚果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080111-080112,0801199,08012-08013,080211-080252,0802619,080262-080299,0803-0810,0812-0813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1721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15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粮食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07019,07101,0713109,0713209,0713319,0713329,0713339,071334-071339,0713409,0713509,0713609,0713909,07142019,0714202,0714203,100119,100199,10029,10039,10049,10059,1006108,10062-10064,10079,10081,100829,1008409,1008509,1008609,1008909,1101-1105,11061,12019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16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薯类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07019,07142019,0714202,0714203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692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17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谷物及谷物粉（包括压片等）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100119,100199,10029,10039,10049,10059,1006108,10062-10064,10079,10081,100829,1008409,1008509,1008609,1008909,1101-1104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18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     小麦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100119,100199,1101,110311,1103201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19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     大麦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10039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20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     玉米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10059,11022,110313,110423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21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     稻谷及大米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1006108,10062-10064,1102902,1103193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22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     高粱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10079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692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23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豆类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0713109,0713209,0713319,0713329,0713339,071334-071339,0713409,0713509,0713609,0713909,12019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24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     大豆 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12019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692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25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食用油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1501-1504,1507-1510,15111,1511901,1511909,1512-1514,15151-15152,15155-15156,1515904,1516-1517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692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26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食用植物油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1507-1510,15111,1511901,1511909,1512-1514,15151-15152,15155,1515904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27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     豆油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1507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28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     棕榈油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15111,1511901,1511909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29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     菜子油及芥子油  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1514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30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食糖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1701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31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酒类及饮料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2009,2201-2206,2208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啤酒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2203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万升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33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葡萄酒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2204-2205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万升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34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制盐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2501001,2501002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673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35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金属矿及矿砂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2502,2519,2530902,2601-2617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36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铁矿砂及其精矿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2601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37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铜矿砂及其精矿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2603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38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铝矿砂及其精矿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2606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39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煤及褐煤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2701,2702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40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原油 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2709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41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成品油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2710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42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石脑油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2710122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43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航空煤油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27101911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44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天然气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271111,271121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45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液化天然气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271111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46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气态天然气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271121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47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多晶硅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2804619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48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稀土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2530902,28053,2846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1384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49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基本有机化学品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22072,2901-2904,290511-290544,290549-290559,2906-2908,2909-2914,2915-2917,29181,291829,291899,2919-2921,29221-29223,292243-292244,292249,29225,292421,2925-2931,29321,29329,293329-293349,293361,293371-293399,29341-29342,29349,2942,31025,3507,38231,38237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50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二甲苯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29024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51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乙二醇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290531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692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52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医药材及药品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0507901,0507902,0510,09102,12112,12115-12116,12119011-12119039,12119099,1301902-1301903,2530901,2936-2939,2941,3001-3006,38221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范围扩大，增加38221。</w:t>
            </w:r>
          </w:p>
        </w:tc>
      </w:tr>
      <w:tr w:rsidR="003B5574" w:rsidRPr="003B5574" w:rsidTr="003B5574">
        <w:trPr>
          <w:trHeight w:val="692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53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中药材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0507901,0507902,0510,09102,12112,12115,12119011-12119039,12119099,1301902-1301903,2530901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54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人用疫苗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300241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千克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55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肥料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2827101,2834211,3101-3103,3104209,31043,31049,3105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56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矿物肥料及化肥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2827101,2834211,3102-3103,3104209,31043,31049,3105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57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氯化钾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3104209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58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氮磷钾三元复合肥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31052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59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美容化妆品及洗护用品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3303-3306,33071-33073,33079,340111,34013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60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初级形状的塑料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3901-3914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61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塑料制品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3916-3925,39261,39263-39269,85472,900311,940592,960621,961511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62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天然及合成橡胶（包括胶乳）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40011-40012,4002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692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63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皮革、毛皮及其制品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4104-4115,420211,420221,420231,420291,4203,4205,4302-4303,6506991-6506992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64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牛皮革及马皮革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4104,4107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65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木及其</w:t>
            </w:r>
            <w:proofErr w:type="gramEnd"/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制品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4403-4421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66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原木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4403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万立方米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67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锯材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4407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万立方米</w:t>
            </w:r>
            <w:proofErr w:type="gramEnd"/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68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纸浆、纸及其制品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4701-4706,48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69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纸浆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4701-4706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692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70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纺织原料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5001-5002,5101-5102,5103101,5104-5105,5201,5203,5301-5305,5501-5504,5506-5507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71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羊毛及毛条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5101,5103101，51051-51052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72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棉花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5201,5203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692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73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纺织纱线、织物及其制品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5004-5007,5106-5113,5204-5212,5306-5311,54,5508-5516,56-60,63,6501-6502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74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纺织纱线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5004-5006,5106-5110,5204-5207,5306-5308,5401-5406,5508-5511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75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棉纱线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5204-5207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76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合成纤维纱线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54011,5402,5406001,55081,5509,55111-55112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77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服装及衣着附件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39262,4015,4203,4303101-4303102,61-62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78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玻璃及其制品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70,85461,90014,940591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79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玻璃纤维及其制品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7019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80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珍珠、宝石及半宝石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7101-7105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81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钻石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7102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千克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82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钢材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7208-7217,7219-7223,7225-7229,7301-7307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83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未锻轧铜及铜材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7402-7403,7405-7412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未锻轧铝及铝材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7601,7603-7609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2749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85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机电产品*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40111-40115,401211-401213,4012201,4012901-4012902,40131-40132,4013901,63011,68042,6805,700711,700721,70091,7011,7308-7326,7413-7419,7508,7610-7616,7806009,7907003-7907009,8007009,8101999,810299,810391,8103999,8104902,81059,8106109,8106909,8108909,81099,81109,8111009,811219,811229,811239,811249，811259,8112699,811299,82-91,9207,93031-93033,9304,93052,93059,93062-93063,94011-94012,9401991,9402,9405-9406,9503001,95030083,95043,95045,9504901-9504902,95069,9508,9613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692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86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机械基础件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7315119-7315900,7317-7318,7320,7415,7419201,7419801-7419802,76161,84122-84123,8480,8482,8484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1029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87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农业机械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8419331,841934,842111,84244,842482,84321-84324,84328,84331-84336,84341,84361-84368,84371,84378,84386,84781,84792,87011,87013,8701911,8701921,8701931,8701941,8701951,87162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692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88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收获机械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8419331,841934,84335-84336,84371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89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拖拉机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87011,87013,8701911,8701921,8701931,8701941,8701951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辆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692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90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食品加工机械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84172,841981,842122,84342,84351,84381-84388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万台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692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91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包装机械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842219-842240,84391-84393,84412-84418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92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印刷、装订机械及其零件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8440,8442-8443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93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打印机、复印机及一体机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84431-84433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1384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94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通用机械设备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84131-84132,84135-84138,84141-84143,8414593,8414599,84148,84151022,8415812,8415822,841583,8418301,8418401,84185-84186,8419332,8419339,841935,841939,84196,842119,8421219,842129,842132,8421392-8421399,84811-84818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95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泵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84131-84132,84135-84138,84141-84142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万台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96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压缩机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84143,8414802,8414804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万台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97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分离设备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84196,842119,8421219,842129,842132,8421392-8421399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98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阀门及类似装置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84811-84818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万套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99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机床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8456-8465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100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自动数据处理设备及其零部件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8471,84733,852842,852852,852862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101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自动数据处理设备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84713-84714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万台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102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中央处理部件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84715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万台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103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存储部件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84717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万台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104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自动数据处理设备的零件、附件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84733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105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半导体制造设备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84861-84864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106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制造单晶柱或</w:t>
            </w:r>
            <w:proofErr w:type="gramStart"/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晶圆用的</w:t>
            </w:r>
            <w:proofErr w:type="gramEnd"/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机器及装置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84861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107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制造半导体器件或集成电路用的机器及装置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84862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108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制造平板显示器用的机器及装置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84863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692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109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电工器材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85042-85044,8505,85061-85068,85071-85078,85111-85118,85141-85144,85151-85158,8535-8537,85441-85442,85444,85446,8545-8547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110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变压器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85042-85043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万个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111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蓄电池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85071-85078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万个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112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            </w:t>
            </w:r>
            <w:proofErr w:type="gramStart"/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锂</w:t>
            </w:r>
            <w:proofErr w:type="gramEnd"/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离子蓄电池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85076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万个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113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电气控制装置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8535,85361-85366,85369,8537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114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电线及电缆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85441,85442,85444,85446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1721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115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家用电器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63011,841451,8414601,8415101,84151021,8415811,8415821,84181,84182,8418302,8418402,8421121,8421211,8421391,842211,84501,845121,850811,85094,85098,85101-85103,85161,851621,8516292-8516299,85163-85167</w:t>
            </w: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,85219011-85219012,852872-852873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万台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116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电视机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852872,852873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万台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117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     液晶电视机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8528722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万台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1029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118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音视频设备及其零件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8519,85211,85219019,8521909,85221,8522901-8522903,85229099,85258,85271,85279,852849,852859,852869,852871,8529102,8529109,8529904,8529906,8529909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119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电视摄像机，数字照相机及视频摄录一体机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85258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万台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692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120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音视频设备的零件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85221,8522901-8522903,85229099,8529102,8529109,8529904,8529906,8529909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121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平板显示模组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8524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万个/吨</w:t>
            </w:r>
          </w:p>
        </w:tc>
        <w:tc>
          <w:tcPr>
            <w:tcW w:w="85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1029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122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液晶平板显示模组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852411,852491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万个/吨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1384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123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有机发光二极管（OLED）平板显示模组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852412,852492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万个/吨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692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124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电子元件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85041,85045,85176294,85181-85185,8531801,85321-85323,85331-85334,8534,85411-85416,85423,85447,90011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125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电容器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85321-85323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亿个/万吨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126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印刷电路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8534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亿块/万吨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127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二极管及类似半导体器件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85411-85416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亿个/万吨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128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集成电路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85423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亿个/万吨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692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129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汽车(包括底盘）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87012,8701919,8701929,8701939,8701949,8701959,8702,87032-87039,8704-8706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万辆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130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乘用车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87032-87039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辆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131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商用车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87012,8701919,8701929,8701939,8701949,8701959,8702,8704-8706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辆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132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     货车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87042-87049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辆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133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     专用汽车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8705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辆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1384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134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汽车零配件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40111,40112,401211,401212,4012201,4012902,40131,7007119,7007219,70091,83012,83023,84073,84082,84152,85122,8512301,85124,85229091,8526911,85272,8539213,8539293,8544302,8707,8708,9029201,9401201,9401209,9401991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135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车用发动机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84073,84082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万台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136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汽车轮胎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40111,40112,401211,401212,4012201,4012902,40131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692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137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飞机及其他航空器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88021-88024,8806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架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138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空载重量超过2吨的飞机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880212,88023-88024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架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692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139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航空器零部件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40113,401213,4012901,4013901,84071,84091,84111,84112,841191,8412101,8412901,8807,94011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140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涡轮喷气发动机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84111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141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涡轮螺桨发动机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84112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台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692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142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船舶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8901,8902,89032-89033,8904,89051,8905909,89061,8906901-8906902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艘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范围缩小，删除8906903。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143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计量检测分析自控仪器及器具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9014-9017,902219,902229,9023-9033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144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医疗仪器及器械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9018-9020,902212-902214,902221,9402109,94029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145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钟表及其零件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91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146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 手表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91011,91012,91021,91022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万只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147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     电动手表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91011,91021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万只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148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         机械手表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91012,91022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万只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78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149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高新技术产品*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28442,28444,28459,28521,291462,291469,29189,292149,292216-292219,292229,292249,29225,292425,292429,2928,29306,29307,29308,29309,2931,293214,293219,2932209,293291-293292,293299,293319,293329,293339,293349,293359,29339,29343,29349,29371,293723,293729,2940,30021,30024-30029,30046,30049,3818,38221,8401,8411,84121,842489,84271,84289,8443319,8443321,8443329,8443999,84561,84562-84569,8457,845811,845891,84591,845921,845931,845941,845951,845961,84597,8460121,8460221,8460231,8460241,846031,84604,84609,84612-84613,84615,84619,8462111,8462191,8462221,846223-846226,8462321,846233,846242,846251,8462611,8462621,8462691,8462901,84641,84649,84705,8471,84733,84735,84795,84797,847989,84799,8486,85049,850819,85086,85087090,85143,851521,851531,8517121,8517122,851713,8517141-8517142,851718,851761-851769,8517791-8517799,85192,85198119,85198121,85198129,85198139,85198990,8521,8523291,85232929,852341,8523492,8523499,8523512,852352,8523592,8523802,8523809,852411,852491,8525-8526,852842,852852,852862,852869,852871,852872,85299,8534,85371,8540799,854089,85411-85415,85419,8542,85431-85432,85447,880211-880212,88023-88026,88052,8806-8807,90011,90019,90029,90051,90058,900661,900791,90118-90119,9012,90131,90141-90142,90148,90149,90151-90154,90158,90172,901811-901814,90185,9019,90211,90213-90219,90221-90223,90229,90241,90248,90273,90275,90279,90292,90301,90302,903031,903033-903040,903082,903141,903149,90318,90328,901819,90189,90309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150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生物技术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29371,293723,293729,2940,30024-30029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2057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151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生命科学技术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28444,28459,28521,291462,291469,29189,292149,292216-292219,292229,292249,29225,292425,292429,2928,29306-29309,2931,293214,293219,2932209,293291-293292,293299,293319,293329,293339,293349,293359,29339,29343,29349,30021,30046,30049,38221,900661,90118-90119,9012,901811-901814,90185,9019,90211,90213-90219,90221-90223,90279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1384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152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光电技术 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84561,85192,85198119,85198121,85198129,85198139,85198990,852411,852491，854089,90029,90151-90154,90241,90248,90273,90292,903141,903149,90318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1721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153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计算机与通信技术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8443319,8443321,8443329,8443999,84705,8471,84733,84735,85049,851713,8517141-8517142,851718,851761-851769,8517791-8517794,8517799,8521,8523291,85232929,852341,8523492,8523499,8523512,8523592,8523802,8523809,8525-8526,852842,852852,852862,852869,852871,852872,85299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692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154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电子技术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8517795,852352,8534,85371,8540799,85411-85415,85419,8542,85431-85432,901819,90189,90309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2749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155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计算机集成制造技术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842489,84271,84289,84562-84569,8457,845811,845891,84591,845921,845931,845941,845951,845961,84597,8460121,8460221,8460231,8460241,846031,84604,84609,84612-84613,84615,84619,8462111,8462191,8462221,846223-846226,8462321,846233,846242,846251,8462611,8462621,8462691,8462901，84641,84649,84795,84797,847989,84799,8486,850819,85086,8508709,85143,851521,851531,90172,90302,903031,903033-903040,903082,90328 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156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材料技术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3818,85447,90011,90019,900791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吨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692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157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航空航天技术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8411,84121,880211-880212,88023-88026,88052，8806-8807,90141-90142,90149,90158,90229,90275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158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其他技术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28442,8401,90051,90058,90131,90148,90301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159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电动载人汽车*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87022-87024,87034-87038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辆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160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混合动力客车（10座及以上）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87022,87023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辆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161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纯电动客车（10座及以上）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87024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辆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711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162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    </w:t>
            </w:r>
            <w:proofErr w:type="gramStart"/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非插电</w:t>
            </w:r>
            <w:proofErr w:type="gramEnd"/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式混合动力乘用车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87034,87035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辆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163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插电式混合动力乘用车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87036,87037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辆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3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164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    纯电动乘用车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87038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辆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 xml:space="preserve">　</w:t>
            </w:r>
          </w:p>
        </w:tc>
      </w:tr>
      <w:tr w:rsidR="003B5574" w:rsidRPr="003B5574" w:rsidTr="003B5574">
        <w:trPr>
          <w:trHeight w:val="5816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165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文化产品*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3213,36041,3704-3706,39264,4414,44201,46021,48021,4823903,4901-4906,4909-4911,5002001,5004-5006,50071,5007201,5007203,5007209,57021,5801901,5802201,5802301,5803002,5804101,5804291,5805,5806391,5810,5811001,5907002,6002402,6002902,6004102,6004902,6109901,6110901,6203191,6203291,6203391,6204191,6204291,6204391,6204491,6204591,6205901,62061,6211391,6211491,6213201,6213902,62141,62151,6302291,6302311,6302321,6302391,63023921,63023991,6302511,6302531,63025911,6304191,63041921,63041931,63041991,6304921,6304931,6304991,63049921,6702,6913,70189,7113,7116,71179,83062,844311,844313-844319,8443322-8443329,8443393-8443399,84439119,85182,85184-85185,85211,85219019,85232919,85232928,8523491,8523499,8523512,8523592,85238011,85238029,85238099,85255-85258,853941,8806211,8806221,8806231,8806241,8806291,8806911,8806921,8806931,8806941,90063-90064,9006592,90066-90085,9010101,90105021,90106,9010901,92,94053,940541,9405421,9405491,9503,95043-95045,9504901,9504903-9504909,</w:t>
            </w: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br/>
              <w:t>9505,95082-95084,9601,9603301,9603302,9608301,97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3B5574" w:rsidRPr="003B5574" w:rsidTr="003B5574">
        <w:trPr>
          <w:trHeight w:val="7855"/>
        </w:trPr>
        <w:tc>
          <w:tcPr>
            <w:tcW w:w="7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166</w:t>
            </w:r>
          </w:p>
        </w:tc>
        <w:tc>
          <w:tcPr>
            <w:tcW w:w="32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食品*</w:t>
            </w:r>
          </w:p>
        </w:tc>
        <w:tc>
          <w:tcPr>
            <w:tcW w:w="723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010229,010239,0102909,01039,0104109,0104209,0105119,0105129,0105139,0105149,0105159,0105949,0105999,0106149,0106202,0106392,02,0301919,0301929,0301939,0301949,0301959,0301999,0302-0305,03061,0306319,0306329,0306339,0306349,0306359,0306369,0306399,03069,0307119,030712,030719,0307219,030722,030729,0307319,030732,030739,0307429,030743,030749,03075,0307609,0307719,030772,030779,0307819,0307829,030783-030788,0307919,030792,030799,0308119,030812,030819,0308219,030822,030829,03083019,0308309,03089012,03089019,0308909,0309，0401-0406,04072,04079,0408-0410,0504,07019,0702-0712,0713109,0713209,0713319,0713329,0713339,071334-071339,0713409,0713509,0713609,0713909,07141,07142019,0714202-0714901,07149029,0714909,080111,080112,0801199,08012,08013,080211-080252,0802619,080262-080299,0803-0814,09,100119,100199,10029,10039,10049,10059,1006108,10062-10064,10079,10081,100829,1008409,1008509,1008609,1008909,11,12019,12024,1203,1204,1205109,1205909,1206009,1207109,120729,1207409,1207509,1207609,1207709,1207999,1208,1210,12112,12119011,12119013,12119015,12119022,12119023,12119027,12119028,12119029,12119031,12119032,12119036,121221,12129,1501-1504,1507-1510,15111,1511901,1511909,1512-1514,15151,15152,15155,15156,1515904，1516,1517,16,17,18,19,20,21,2201-2206,2208-2209,25010011,35011,35022</w:t>
            </w:r>
          </w:p>
        </w:tc>
        <w:tc>
          <w:tcPr>
            <w:tcW w:w="1417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B5574">
              <w:rPr>
                <w:rFonts w:ascii="宋体" w:eastAsia="宋体" w:hAnsi="宋体" w:cs="宋体"/>
                <w:kern w:val="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B5574" w:rsidRPr="003B5574" w:rsidRDefault="003B5574" w:rsidP="003B5574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</w:tbl>
    <w:p w:rsidR="003B5574" w:rsidRPr="003B5574" w:rsidRDefault="003B5574" w:rsidP="003B5574">
      <w:pPr>
        <w:jc w:val="center"/>
        <w:rPr>
          <w:sz w:val="32"/>
          <w:szCs w:val="32"/>
        </w:rPr>
      </w:pPr>
    </w:p>
    <w:sectPr w:rsidR="003B5574" w:rsidRPr="003B5574" w:rsidSect="003B5574">
      <w:pgSz w:w="16839" w:h="23814" w:code="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B45" w:rsidRDefault="00353B45" w:rsidP="00EF1ABB">
      <w:r>
        <w:separator/>
      </w:r>
    </w:p>
  </w:endnote>
  <w:endnote w:type="continuationSeparator" w:id="0">
    <w:p w:rsidR="00353B45" w:rsidRDefault="00353B45" w:rsidP="00EF1A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ˎ̥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B45" w:rsidRDefault="00353B45" w:rsidP="00EF1ABB">
      <w:r>
        <w:separator/>
      </w:r>
    </w:p>
  </w:footnote>
  <w:footnote w:type="continuationSeparator" w:id="0">
    <w:p w:rsidR="00353B45" w:rsidRDefault="00353B45" w:rsidP="00EF1A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1ABB"/>
    <w:rsid w:val="00353B45"/>
    <w:rsid w:val="003B5574"/>
    <w:rsid w:val="004F4C51"/>
    <w:rsid w:val="0053160C"/>
    <w:rsid w:val="00EF1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60C"/>
    <w:pPr>
      <w:widowControl w:val="0"/>
      <w:jc w:val="both"/>
    </w:pPr>
  </w:style>
  <w:style w:type="paragraph" w:styleId="5">
    <w:name w:val="heading 5"/>
    <w:basedOn w:val="a"/>
    <w:link w:val="5Char"/>
    <w:uiPriority w:val="9"/>
    <w:qFormat/>
    <w:rsid w:val="00EF1ABB"/>
    <w:pPr>
      <w:widowControl/>
      <w:spacing w:before="100" w:beforeAutospacing="1" w:after="100" w:afterAutospacing="1"/>
      <w:jc w:val="left"/>
      <w:outlineLvl w:val="4"/>
    </w:pPr>
    <w:rPr>
      <w:rFonts w:ascii="宋体" w:eastAsia="宋体" w:hAnsi="宋体" w:cs="宋体"/>
      <w:b/>
      <w:bCs/>
      <w:kern w:val="0"/>
      <w:sz w:val="20"/>
      <w:szCs w:val="20"/>
    </w:rPr>
  </w:style>
  <w:style w:type="paragraph" w:styleId="6">
    <w:name w:val="heading 6"/>
    <w:basedOn w:val="a"/>
    <w:link w:val="6Char"/>
    <w:uiPriority w:val="9"/>
    <w:qFormat/>
    <w:rsid w:val="00EF1ABB"/>
    <w:pPr>
      <w:widowControl/>
      <w:spacing w:before="100" w:beforeAutospacing="1" w:after="100" w:afterAutospacing="1"/>
      <w:jc w:val="left"/>
      <w:outlineLvl w:val="5"/>
    </w:pPr>
    <w:rPr>
      <w:rFonts w:ascii="宋体" w:eastAsia="宋体" w:hAnsi="宋体" w:cs="宋体"/>
      <w:b/>
      <w:bCs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F1A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F1AB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F1AB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F1ABB"/>
    <w:rPr>
      <w:sz w:val="18"/>
      <w:szCs w:val="18"/>
    </w:rPr>
  </w:style>
  <w:style w:type="character" w:customStyle="1" w:styleId="5Char">
    <w:name w:val="标题 5 Char"/>
    <w:basedOn w:val="a0"/>
    <w:link w:val="5"/>
    <w:uiPriority w:val="9"/>
    <w:rsid w:val="00EF1ABB"/>
    <w:rPr>
      <w:rFonts w:ascii="宋体" w:eastAsia="宋体" w:hAnsi="宋体" w:cs="宋体"/>
      <w:b/>
      <w:bCs/>
      <w:kern w:val="0"/>
      <w:sz w:val="20"/>
      <w:szCs w:val="20"/>
    </w:rPr>
  </w:style>
  <w:style w:type="character" w:customStyle="1" w:styleId="6Char">
    <w:name w:val="标题 6 Char"/>
    <w:basedOn w:val="a0"/>
    <w:link w:val="6"/>
    <w:uiPriority w:val="9"/>
    <w:rsid w:val="00EF1ABB"/>
    <w:rPr>
      <w:rFonts w:ascii="宋体" w:eastAsia="宋体" w:hAnsi="宋体" w:cs="宋体"/>
      <w:b/>
      <w:bCs/>
      <w:kern w:val="0"/>
      <w:sz w:val="15"/>
      <w:szCs w:val="15"/>
    </w:rPr>
  </w:style>
  <w:style w:type="paragraph" w:styleId="a5">
    <w:name w:val="List Paragraph"/>
    <w:basedOn w:val="a"/>
    <w:uiPriority w:val="34"/>
    <w:qFormat/>
    <w:rsid w:val="003B5574"/>
    <w:pPr>
      <w:ind w:firstLineChars="200" w:firstLine="420"/>
    </w:pPr>
  </w:style>
  <w:style w:type="character" w:styleId="a6">
    <w:name w:val="Hyperlink"/>
    <w:basedOn w:val="a0"/>
    <w:uiPriority w:val="99"/>
    <w:semiHidden/>
    <w:unhideWhenUsed/>
    <w:rsid w:val="003B5574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3B5574"/>
    <w:rPr>
      <w:color w:val="800080"/>
      <w:u w:val="single"/>
    </w:rPr>
  </w:style>
  <w:style w:type="paragraph" w:styleId="a8">
    <w:name w:val="Normal (Web)"/>
    <w:basedOn w:val="a"/>
    <w:uiPriority w:val="99"/>
    <w:semiHidden/>
    <w:unhideWhenUsed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oresharelink">
    <w:name w:val="moresharelink"/>
    <w:basedOn w:val="a"/>
    <w:rsid w:val="003B5574"/>
    <w:pPr>
      <w:widowControl/>
      <w:spacing w:before="100" w:beforeAutospacing="1" w:after="100" w:afterAutospacing="1"/>
      <w:ind w:firstLine="524"/>
      <w:jc w:val="left"/>
    </w:pPr>
    <w:rPr>
      <w:rFonts w:ascii="ˎ̥" w:eastAsia="宋体" w:hAnsi="ˎ̥" w:cs="宋体"/>
      <w:kern w:val="0"/>
      <w:sz w:val="22"/>
    </w:rPr>
  </w:style>
  <w:style w:type="paragraph" w:customStyle="1" w:styleId="moresharelink24">
    <w:name w:val="moresharelink_24"/>
    <w:basedOn w:val="a"/>
    <w:rsid w:val="003B5574"/>
    <w:pPr>
      <w:widowControl/>
      <w:spacing w:before="100" w:beforeAutospacing="1" w:after="100" w:afterAutospacing="1"/>
      <w:ind w:firstLine="636"/>
      <w:jc w:val="left"/>
    </w:pPr>
    <w:rPr>
      <w:rFonts w:ascii="ˎ̥" w:eastAsia="宋体" w:hAnsi="ˎ̥" w:cs="宋体"/>
      <w:kern w:val="0"/>
      <w:sz w:val="26"/>
      <w:szCs w:val="26"/>
    </w:rPr>
  </w:style>
  <w:style w:type="paragraph" w:customStyle="1" w:styleId="moresharelink32">
    <w:name w:val="moresharelink_32"/>
    <w:basedOn w:val="a"/>
    <w:rsid w:val="003B5574"/>
    <w:pPr>
      <w:widowControl/>
      <w:spacing w:before="100" w:beforeAutospacing="1" w:after="100" w:afterAutospacing="1"/>
      <w:ind w:firstLine="711"/>
      <w:jc w:val="left"/>
    </w:pPr>
    <w:rPr>
      <w:rFonts w:ascii="ˎ̥" w:eastAsia="宋体" w:hAnsi="ˎ̥" w:cs="宋体"/>
      <w:kern w:val="0"/>
      <w:sz w:val="26"/>
      <w:szCs w:val="26"/>
    </w:rPr>
  </w:style>
  <w:style w:type="paragraph" w:customStyle="1" w:styleId="gwdslable">
    <w:name w:val="gwds_lable"/>
    <w:basedOn w:val="a"/>
    <w:rsid w:val="003B5574"/>
    <w:pPr>
      <w:widowControl/>
      <w:spacing w:before="100" w:beforeAutospacing="1" w:after="100" w:afterAutospacing="1"/>
      <w:jc w:val="left"/>
    </w:pPr>
    <w:rPr>
      <w:rFonts w:ascii="ˎ̥" w:eastAsia="宋体" w:hAnsi="ˎ̥" w:cs="宋体"/>
      <w:kern w:val="0"/>
      <w:sz w:val="24"/>
      <w:szCs w:val="24"/>
    </w:rPr>
  </w:style>
  <w:style w:type="paragraph" w:customStyle="1" w:styleId="gwdslogo">
    <w:name w:val="gwds_logo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common">
    <w:name w:val="gwds_common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2"/>
    </w:rPr>
  </w:style>
  <w:style w:type="paragraph" w:customStyle="1" w:styleId="gwdscommon24">
    <w:name w:val="gwds_common_24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6"/>
      <w:szCs w:val="26"/>
    </w:rPr>
  </w:style>
  <w:style w:type="paragraph" w:customStyle="1" w:styleId="gwdscommon32">
    <w:name w:val="gwds_common_32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30"/>
      <w:szCs w:val="30"/>
    </w:rPr>
  </w:style>
  <w:style w:type="paragraph" w:customStyle="1" w:styleId="gwdsmore">
    <w:name w:val="gwds_more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ainsharediv">
    <w:name w:val="mainsharediv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mainsharediv24">
    <w:name w:val="mainsharediv_24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title">
    <w:name w:val="gwdtitle"/>
    <w:basedOn w:val="a"/>
    <w:rsid w:val="003B5574"/>
    <w:pPr>
      <w:widowControl/>
      <w:spacing w:before="100" w:beforeAutospacing="1" w:after="100" w:afterAutospacing="1"/>
      <w:ind w:firstLine="288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harearrow">
    <w:name w:val="gwdsharearrow"/>
    <w:basedOn w:val="a"/>
    <w:rsid w:val="003B5574"/>
    <w:pPr>
      <w:widowControl/>
      <w:spacing w:before="94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haredown">
    <w:name w:val="gwdsharedown"/>
    <w:basedOn w:val="a"/>
    <w:rsid w:val="003B5574"/>
    <w:pPr>
      <w:widowControl/>
      <w:spacing w:before="94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linknamespan">
    <w:name w:val="linknamespan"/>
    <w:basedOn w:val="a"/>
    <w:rsid w:val="003B5574"/>
    <w:pPr>
      <w:widowControl/>
      <w:spacing w:before="94"/>
      <w:ind w:right="75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bottommore">
    <w:name w:val="gwds_bottom_more"/>
    <w:basedOn w:val="a"/>
    <w:rsid w:val="003B5574"/>
    <w:pPr>
      <w:widowControl/>
      <w:ind w:left="112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bottomcenterbutton">
    <w:name w:val="gwds_bottom_centerbutton"/>
    <w:basedOn w:val="a"/>
    <w:rsid w:val="003B5574"/>
    <w:pPr>
      <w:widowControl/>
      <w:ind w:left="56" w:right="56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bottomleftbutton">
    <w:name w:val="gwds_bottom_leftbutton"/>
    <w:basedOn w:val="a"/>
    <w:rsid w:val="003B5574"/>
    <w:pPr>
      <w:widowControl/>
      <w:ind w:left="112" w:right="56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rightmore">
    <w:name w:val="gwds_right_more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dsrightbutton">
    <w:name w:val="gwds_right_button"/>
    <w:basedOn w:val="a"/>
    <w:rsid w:val="003B5574"/>
    <w:pPr>
      <w:widowControl/>
      <w:spacing w:after="37"/>
      <w:ind w:left="-19" w:right="-19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stitlemore">
    <w:name w:val="gws_title_more"/>
    <w:basedOn w:val="a"/>
    <w:rsid w:val="003B5574"/>
    <w:pPr>
      <w:widowControl/>
      <w:spacing w:before="94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gwstitlebutton">
    <w:name w:val="gws_title_button"/>
    <w:basedOn w:val="a"/>
    <w:rsid w:val="003B5574"/>
    <w:pPr>
      <w:widowControl/>
      <w:spacing w:before="100" w:beforeAutospacing="1" w:after="100" w:afterAutospacing="1"/>
      <w:ind w:firstLine="480"/>
      <w:jc w:val="left"/>
    </w:pPr>
    <w:rPr>
      <w:rFonts w:ascii="ˎ̥" w:eastAsia="宋体" w:hAnsi="ˎ̥" w:cs="宋体"/>
      <w:color w:val="565656"/>
      <w:kern w:val="0"/>
      <w:sz w:val="26"/>
      <w:szCs w:val="26"/>
    </w:rPr>
  </w:style>
  <w:style w:type="paragraph" w:customStyle="1" w:styleId="bdstfh">
    <w:name w:val="bds_tfh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baidu">
    <w:name w:val="bds_baidu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qq">
    <w:name w:val="bds_qq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msn">
    <w:name w:val="bds_msn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sohu">
    <w:name w:val="bds_sohu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qy">
    <w:name w:val="bds_qy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leho">
    <w:name w:val="bds_leho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ifeng">
    <w:name w:val="bds_ifeng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ff">
    <w:name w:val="bds_ff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tuita">
    <w:name w:val="bds_tuita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ms">
    <w:name w:val="bds_ms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deli">
    <w:name w:val="bds_deli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s51">
    <w:name w:val="bds_s51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t163">
    <w:name w:val="bds_t163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share189">
    <w:name w:val="bds_share189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xg">
    <w:name w:val="bds_xg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s139">
    <w:name w:val="bds_s139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vanish/>
      <w:kern w:val="0"/>
      <w:sz w:val="24"/>
      <w:szCs w:val="24"/>
    </w:rPr>
  </w:style>
  <w:style w:type="paragraph" w:customStyle="1" w:styleId="bdsmore">
    <w:name w:val="bds_more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dscount">
    <w:name w:val="bds_count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dsbuttonimage">
    <w:name w:val="bds_button_image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dsharebuttoncount">
    <w:name w:val="bdshare_button_count"/>
    <w:basedOn w:val="a"/>
    <w:rsid w:val="003B55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dsmore1">
    <w:name w:val="bds_more1"/>
    <w:basedOn w:val="a"/>
    <w:rsid w:val="003B5574"/>
    <w:pPr>
      <w:widowControl/>
      <w:spacing w:before="112" w:after="112" w:line="299" w:lineRule="atLeast"/>
      <w:ind w:right="112"/>
      <w:jc w:val="left"/>
    </w:pPr>
    <w:rPr>
      <w:rFonts w:ascii="宋体" w:eastAsia="宋体" w:hAnsi="宋体" w:cs="宋体"/>
      <w:color w:val="333333"/>
      <w:kern w:val="0"/>
      <w:sz w:val="22"/>
    </w:rPr>
  </w:style>
  <w:style w:type="paragraph" w:customStyle="1" w:styleId="bdscount1">
    <w:name w:val="bds_count1"/>
    <w:basedOn w:val="a"/>
    <w:rsid w:val="003B5574"/>
    <w:pPr>
      <w:widowControl/>
      <w:spacing w:before="112"/>
      <w:jc w:val="center"/>
    </w:pPr>
    <w:rPr>
      <w:rFonts w:ascii="宋体" w:eastAsia="宋体" w:hAnsi="宋体" w:cs="宋体"/>
      <w:color w:val="333333"/>
      <w:kern w:val="0"/>
      <w:sz w:val="24"/>
      <w:szCs w:val="24"/>
    </w:rPr>
  </w:style>
  <w:style w:type="paragraph" w:customStyle="1" w:styleId="bdsbuttonimage1">
    <w:name w:val="bds_button_image1"/>
    <w:basedOn w:val="a"/>
    <w:rsid w:val="003B5574"/>
    <w:pPr>
      <w:widowControl/>
      <w:spacing w:before="112"/>
      <w:ind w:right="112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bdsharebuttoncount1">
    <w:name w:val="bdshare_button_count1"/>
    <w:basedOn w:val="a"/>
    <w:rsid w:val="003B5574"/>
    <w:pPr>
      <w:widowControl/>
      <w:spacing w:before="100" w:beforeAutospacing="1" w:after="100" w:afterAutospacing="1" w:line="449" w:lineRule="atLeast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4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46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0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88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092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08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989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52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17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2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45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990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241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699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7</Pages>
  <Words>2241</Words>
  <Characters>12776</Characters>
  <Application>Microsoft Office Word</Application>
  <DocSecurity>0</DocSecurity>
  <Lines>106</Lines>
  <Paragraphs>29</Paragraphs>
  <ScaleCrop>false</ScaleCrop>
  <Company/>
  <LinksUpToDate>false</LinksUpToDate>
  <CharactersWithSpaces>14988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MC SYSTEM</cp:lastModifiedBy>
  <cp:revision>4</cp:revision>
  <dcterms:created xsi:type="dcterms:W3CDTF">2023-06-16T01:43:00Z</dcterms:created>
  <dcterms:modified xsi:type="dcterms:W3CDTF">2023-06-16T02:03:00Z</dcterms:modified>
</cp:coreProperties>
</file>